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 INGLESE    </w:t>
      </w:r>
      <w:r w:rsidDel="00000000" w:rsidR="00000000" w:rsidRPr="00000000">
        <w:rPr>
          <w:rFonts w:ascii="Roboto" w:cs="Roboto" w:eastAsia="Roboto" w:hAnsi="Roboto"/>
          <w:color w:val="222222"/>
          <w:sz w:val="20"/>
          <w:szCs w:val="20"/>
          <w:highlight w:val="white"/>
          <w:rtl w:val="0"/>
        </w:rPr>
        <w:t xml:space="preserve">-  Onda Enigmistica: English Magazine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VioGMaGlIi9IQ2quBXZHG2ZOxw==">CgMxLjA4AHIhMUduU3RJT0dUaVM5TWI1cmkwVi0zRnhLbFJfQ3dxZHM3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2023-06-29T21:13:00Z</dcterms:created>
  <dc:creator>Marianna Leone</dc:creator>
</cp:coreProperties>
</file>