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COMPITI DI ITALIANO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FUTURA CLASSE 3C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Leggi almeno due libri tra quelli presenti nel seguente elenco:</w:t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Capriolo, “NO”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Garlando, “Per questo mi chiamo Giovanni”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Garlando, “Vai all’Inferno, Dante”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Alcott, “Piccole donne”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Segre, “fino a quando la mia stella brillerà”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Geda, “Nel mare ci sono i coccodrilli”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 partire dal mese di luglio, con cadenza settimanale e con esclusione delle settimane centrali di agosto, verranno caricati sulla Classroom “Italiano 2 C” dei test/compiti di grammatica e antologia. I brani di antologia saranno tratti da libro di testo “Mappe e tesori 2”.</w:t>
      </w:r>
    </w:p>
    <w:p w:rsidR="00000000" w:rsidDel="00000000" w:rsidP="00000000" w:rsidRDefault="00000000" w:rsidRPr="00000000" w14:paraId="0000000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BUONE VACANZE</w:t>
      </w:r>
    </w:p>
    <w:p w:rsidR="00000000" w:rsidDel="00000000" w:rsidP="00000000" w:rsidRDefault="00000000" w:rsidRPr="00000000" w14:paraId="0000001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oelenco">
    <w:name w:val="List Paragraph"/>
    <w:basedOn w:val="Normale"/>
    <w:uiPriority w:val="34"/>
    <w:qFormat w:val="1"/>
    <w:rsid w:val="000E485C"/>
    <w:pPr>
      <w:ind w:left="720"/>
      <w:contextualSpacing w:val="1"/>
    </w:p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sm/028v03nHrixJ/e1jBinDznQ==">CgMxLjA4AHIhMW1UNGc3VHNYQjJzT05WcVRkQU4wemZZUVhwbTNnWTNB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2022-07-03T10:32:00Z</dcterms:created>
  <dc:creator>Sonia Ferraiuolo</dc:creator>
</cp:coreProperties>
</file>